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495B6E12"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64163">
        <w:rPr>
          <w:rFonts w:ascii="Arial" w:eastAsiaTheme="minorEastAsia" w:hAnsi="Arial" w:cs="Arial"/>
          <w:b/>
          <w:sz w:val="24"/>
          <w:szCs w:val="24"/>
          <w:lang w:eastAsia="zh-CN"/>
        </w:rPr>
        <w:t>3</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CA313A">
        <w:rPr>
          <w:rFonts w:ascii="Arial" w:eastAsiaTheme="minorEastAsia" w:hAnsi="Arial" w:cs="Arial"/>
          <w:b/>
          <w:sz w:val="24"/>
          <w:szCs w:val="24"/>
          <w:lang w:eastAsia="zh-CN"/>
        </w:rPr>
        <w:t>17592</w:t>
      </w:r>
    </w:p>
    <w:p w14:paraId="5B870C7D" w14:textId="598D0A94" w:rsidR="00376F68" w:rsidRPr="003A2B9E" w:rsidRDefault="0006416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Orlando</w:t>
      </w:r>
      <w:r w:rsidR="00C63A89" w:rsidRPr="00C63A89">
        <w:rPr>
          <w:rFonts w:ascii="Arial" w:hAnsi="Arial" w:cs="Arial"/>
          <w:b/>
          <w:sz w:val="24"/>
        </w:rPr>
        <w:t xml:space="preserve">, </w:t>
      </w:r>
      <w:r>
        <w:rPr>
          <w:rFonts w:ascii="Arial" w:hAnsi="Arial" w:cs="Arial"/>
          <w:b/>
          <w:sz w:val="24"/>
        </w:rPr>
        <w:t>USA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Pr>
          <w:rFonts w:ascii="Arial" w:hAnsi="Arial" w:cs="Arial"/>
          <w:b/>
          <w:sz w:val="24"/>
        </w:rPr>
        <w:t>22</w:t>
      </w:r>
      <w:r w:rsidR="00C63A89" w:rsidRPr="00C63A89">
        <w:rPr>
          <w:rFonts w:ascii="Arial" w:hAnsi="Arial" w:cs="Arial"/>
          <w:b/>
          <w:sz w:val="24"/>
        </w:rPr>
        <w:t xml:space="preserve"> </w:t>
      </w:r>
      <w:r>
        <w:rPr>
          <w:rFonts w:ascii="Arial" w:hAnsi="Arial" w:cs="Arial"/>
          <w:b/>
          <w:sz w:val="24"/>
        </w:rPr>
        <w:t>November</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036E8EB0"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622ACE">
        <w:rPr>
          <w:rFonts w:ascii="Arial" w:eastAsia="MS Mincho" w:hAnsi="Arial" w:cs="Arial"/>
          <w:sz w:val="22"/>
          <w:lang w:val="pt-BR" w:eastAsia="ja-JP"/>
        </w:rPr>
        <w:t>7</w:t>
      </w:r>
      <w:r w:rsidR="00316742" w:rsidRPr="00891DD1">
        <w:rPr>
          <w:rFonts w:ascii="Arial" w:eastAsia="MS Mincho" w:hAnsi="Arial" w:cs="Arial"/>
          <w:sz w:val="22"/>
          <w:lang w:val="pt-BR" w:eastAsia="ja-JP"/>
        </w:rPr>
        <w:t>.12.2.</w:t>
      </w:r>
      <w:r w:rsidR="00622ACE">
        <w:rPr>
          <w:rFonts w:ascii="Arial" w:eastAsia="MS Mincho" w:hAnsi="Arial" w:cs="Arial"/>
          <w:sz w:val="22"/>
          <w:lang w:val="pt-BR" w:eastAsia="ja-JP"/>
        </w:rPr>
        <w:t>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43098B6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622ACE">
        <w:rPr>
          <w:rFonts w:ascii="Arial" w:eastAsia="MS Mincho" w:hAnsi="Arial" w:cs="Arial"/>
          <w:sz w:val="22"/>
        </w:rPr>
        <w:t>MIMO</w:t>
      </w:r>
      <w:r w:rsidR="00891DD1" w:rsidRPr="00891DD1">
        <w:rPr>
          <w:rFonts w:ascii="Arial" w:eastAsia="MS Mincho" w:hAnsi="Arial" w:cs="Arial"/>
          <w:sz w:val="22"/>
        </w:rPr>
        <w:t xml:space="preserve"> OTA test</w:t>
      </w:r>
      <w:r w:rsidR="00CA313A">
        <w:rPr>
          <w:rFonts w:ascii="Arial" w:eastAsia="MS Mincho" w:hAnsi="Arial" w:cs="Arial"/>
          <w:sz w:val="22"/>
        </w:rPr>
        <w:t>s</w:t>
      </w:r>
    </w:p>
    <w:p w14:paraId="00F33953" w14:textId="220FBCF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2ED8878" w:rsidR="00FC2478" w:rsidRDefault="00EC3BBE"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4D9949B8" wp14:editId="753F39D7">
                <wp:simplePos x="0" y="0"/>
                <wp:positionH relativeFrom="column">
                  <wp:posOffset>-71755</wp:posOffset>
                </wp:positionH>
                <wp:positionV relativeFrom="paragraph">
                  <wp:posOffset>386624</wp:posOffset>
                </wp:positionV>
                <wp:extent cx="6242957" cy="2296886"/>
                <wp:effectExtent l="0" t="0" r="24765" b="27305"/>
                <wp:wrapNone/>
                <wp:docPr id="1" name="Rectangle 1"/>
                <wp:cNvGraphicFramePr/>
                <a:graphic xmlns:a="http://schemas.openxmlformats.org/drawingml/2006/main">
                  <a:graphicData uri="http://schemas.microsoft.com/office/word/2010/wordprocessingShape">
                    <wps:wsp>
                      <wps:cNvSpPr/>
                      <wps:spPr>
                        <a:xfrm>
                          <a:off x="0" y="0"/>
                          <a:ext cx="6242957" cy="229688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BC7969" id="Rectangle 1" o:spid="_x0000_s1026" style="position:absolute;margin-left:-5.65pt;margin-top:30.45pt;width:491.55pt;height:18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dXeQIAAEUFAAAOAAAAZHJzL2Uyb0RvYy54bWysVFFP2zAQfp+0/2D5faSNSoGKFFUgpkkI&#10;EDDxbBy7iWT7vLPbtPv1OztpQID2MK0Pru27++7uy3c+v9hZw7YKQwuu4tOjCWfKSahbt674z6fr&#10;b6echShcLQw4VfG9Cvxi+fXLeecXqoQGTK2QEYgLi85XvInRL4oiyEZZEY7AK0dGDWhFpCOuixpF&#10;R+jWFOVkMi86wNojSBUC3V71Rr7M+ForGe+0DioyU3GqLeYV8/qS1mJ5LhZrFL5p5VCG+IcqrGgd&#10;JR2hrkQUbIPtByjbSoQAOh5JsAVo3UqVe6BuppN33Tw2wqvcC5ET/EhT+H+w8nZ7j6yt6dtx5oSl&#10;T/RApAm3NopNEz2dDwvyevT3OJwCbVOvO402/VMXbJcp3Y+Uql1kki7n5aw8Oz7hTJKtLM/mp6fz&#10;hFq8hnsM8bsCy9Km4kjpM5ViexNi73pwSdkcXLfGpPtUWV9L3sW9UcnBuAelqSXKXmagLCZ1aZBt&#10;BclASKlcnPamRtSqvz6e0G8obYzIhWbAhKwp8Yg9ACShfsTuyx78U6jKWhyDJ38rrA8eI3JmcHEM&#10;tq0D/AzAUFdD5t7/QFJPTWLpBeo9fXCEfhKCl9ct0X4jQrwXSNKnIaFxjne0aANdxWHYcdYA/v7s&#10;PvmTIsnKWUejVPHwayNQcWZ+ONLq2XQ2S7OXD7Pjk5IO+Nby8tbiNvYS6DORHqm6vE3+0Ry2GsE+&#10;09SvUlYyCScpd8VlxMPhMvYjTu+GVKtVdqN58yLeuEcvE3hiNcnqafcs0A/aiyTbWziMnVi8k2Dv&#10;myIdrDYRdJv1+crrwDfNahbO8K6kx+DtOXu9vn7LPwAAAP//AwBQSwMEFAAGAAgAAAAhAHBoeNji&#10;AAAACgEAAA8AAABkcnMvZG93bnJldi54bWxMj0FLw0AQhe+C/2EZwVu72ajRxkxKKghiQWgsordt&#10;Mk2C2d2Y3bbx3zue9DjMx3vfy5aT6cWRRt85i6DmEQiylas72yBsXx9ndyB80LbWvbOE8E0elvn5&#10;WabT2p3sho5laASHWJ9qhDaEIZXSVy0Z7eduIMu/vRuNDnyOjaxHfeJw08s4ihJpdGe5odUDPbRU&#10;fZYHg/C2udnTapVs5ctH8VWo8mlaP78jXl5MxT2IQFP4g+FXn9UhZ6edO9jaix5hptQVowhJtADB&#10;wOJW8ZYdwnUcJyDzTP6fkP8AAAD//wMAUEsBAi0AFAAGAAgAAAAhALaDOJL+AAAA4QEAABMAAAAA&#10;AAAAAAAAAAAAAAAAAFtDb250ZW50X1R5cGVzXS54bWxQSwECLQAUAAYACAAAACEAOP0h/9YAAACU&#10;AQAACwAAAAAAAAAAAAAAAAAvAQAAX3JlbHMvLnJlbHNQSwECLQAUAAYACAAAACEAX6RnV3kCAABF&#10;BQAADgAAAAAAAAAAAAAAAAAuAgAAZHJzL2Uyb0RvYy54bWxQSwECLQAUAAYACAAAACEAcGh42OIA&#10;AAAKAQAADwAAAAAAAAAAAAAAAADTBAAAZHJzL2Rvd25yZXYueG1sUEsFBgAAAAAEAAQA8wAAAOIF&#10;AAAAAA==&#10;" filled="f" strokecolor="#1f3763 [1604]" strokeweight="1pt"/>
            </w:pict>
          </mc:Fallback>
        </mc:AlternateContent>
      </w:r>
      <w:r w:rsidR="00FC2478" w:rsidRPr="002A087A">
        <w:rPr>
          <w:lang w:eastAsia="zh-CN"/>
        </w:rPr>
        <w:t>Th</w:t>
      </w:r>
      <w:r w:rsidR="00274EBB">
        <w:rPr>
          <w:lang w:eastAsia="zh-CN"/>
        </w:rPr>
        <w:t xml:space="preserve">e WF [1] </w:t>
      </w:r>
      <w:r>
        <w:rPr>
          <w:lang w:eastAsia="zh-CN"/>
        </w:rPr>
        <w:t xml:space="preserve">from the last meeting highlights issues such as </w:t>
      </w:r>
      <w:proofErr w:type="spellStart"/>
      <w:r>
        <w:rPr>
          <w:lang w:eastAsia="zh-CN"/>
        </w:rPr>
        <w:t>UMa</w:t>
      </w:r>
      <w:proofErr w:type="spellEnd"/>
      <w:r>
        <w:rPr>
          <w:lang w:eastAsia="zh-CN"/>
        </w:rPr>
        <w:t xml:space="preserve"> and </w:t>
      </w:r>
      <w:proofErr w:type="spellStart"/>
      <w:r>
        <w:rPr>
          <w:lang w:eastAsia="zh-CN"/>
        </w:rPr>
        <w:t>UMi</w:t>
      </w:r>
      <w:proofErr w:type="spellEnd"/>
      <w:r>
        <w:rPr>
          <w:lang w:eastAsia="zh-CN"/>
        </w:rPr>
        <w:t xml:space="preserve"> channels and 2x2 vs 4x4 for band n3</w:t>
      </w:r>
      <w:r w:rsidR="00FC2478" w:rsidRPr="002A087A">
        <w:rPr>
          <w:lang w:eastAsia="zh-CN"/>
        </w:rPr>
        <w:t>.</w:t>
      </w:r>
      <w:r>
        <w:rPr>
          <w:lang w:eastAsia="zh-CN"/>
        </w:rPr>
        <w:t xml:space="preserve"> This contribution discusses them further.</w:t>
      </w:r>
    </w:p>
    <w:p w14:paraId="4F210551" w14:textId="77777777" w:rsidR="00EC3BBE" w:rsidRDefault="00EC3BBE" w:rsidP="00EC3BBE">
      <w:pPr>
        <w:rPr>
          <w:b/>
          <w:u w:val="single"/>
          <w:lang w:eastAsia="ko-KR"/>
        </w:rPr>
      </w:pPr>
      <w:r>
        <w:rPr>
          <w:b/>
          <w:u w:val="single"/>
          <w:lang w:eastAsia="ko-KR"/>
        </w:rPr>
        <w:t>Issue 1-</w:t>
      </w:r>
      <w:r>
        <w:rPr>
          <w:b/>
          <w:u w:val="single"/>
          <w:lang w:eastAsia="zh-CN"/>
        </w:rPr>
        <w:t>3</w:t>
      </w:r>
      <w:r>
        <w:rPr>
          <w:b/>
          <w:u w:val="single"/>
          <w:lang w:eastAsia="ko-KR"/>
        </w:rPr>
        <w:t>: Dynamic MIMO OTA test and UE performance metric</w:t>
      </w:r>
    </w:p>
    <w:p w14:paraId="40D5D7DB" w14:textId="77777777" w:rsidR="00EC3BBE" w:rsidRDefault="00EC3BBE" w:rsidP="00EC3BBE">
      <w:pPr>
        <w:spacing w:after="120"/>
        <w:rPr>
          <w:b/>
          <w:bCs/>
          <w:szCs w:val="24"/>
          <w:lang w:eastAsia="zh-CN"/>
        </w:rPr>
      </w:pPr>
      <w:r>
        <w:rPr>
          <w:b/>
          <w:bCs/>
          <w:szCs w:val="24"/>
          <w:lang w:eastAsia="zh-CN"/>
        </w:rPr>
        <w:t>Agreements:</w:t>
      </w:r>
    </w:p>
    <w:p w14:paraId="02210ADA" w14:textId="523C512D" w:rsidR="00EC3BBE" w:rsidRPr="00EC3BBE" w:rsidRDefault="00EC3BBE" w:rsidP="00FC2478">
      <w:pPr>
        <w:pStyle w:val="ListParagraph"/>
        <w:numPr>
          <w:ilvl w:val="0"/>
          <w:numId w:val="48"/>
        </w:numPr>
        <w:overflowPunct/>
        <w:autoSpaceDE/>
        <w:adjustRightInd/>
        <w:spacing w:after="120"/>
        <w:ind w:firstLineChars="0"/>
        <w:textAlignment w:val="auto"/>
        <w:rPr>
          <w:rFonts w:eastAsia="SimSun"/>
          <w:szCs w:val="24"/>
          <w:lang w:eastAsia="zh-CN"/>
        </w:rPr>
      </w:pPr>
      <w:r>
        <w:rPr>
          <w:rFonts w:eastAsia="SimSun"/>
          <w:szCs w:val="24"/>
          <w:lang w:eastAsia="zh-CN"/>
        </w:rPr>
        <w:t xml:space="preserve">Consider dynamic channel MIMO OTA tests to include both </w:t>
      </w:r>
      <w:proofErr w:type="spellStart"/>
      <w:r>
        <w:rPr>
          <w:rFonts w:eastAsia="SimSun"/>
          <w:szCs w:val="24"/>
          <w:lang w:eastAsia="zh-CN"/>
        </w:rPr>
        <w:t>UMa</w:t>
      </w:r>
      <w:proofErr w:type="spellEnd"/>
      <w:r>
        <w:rPr>
          <w:rFonts w:eastAsia="SimSun"/>
          <w:szCs w:val="24"/>
          <w:lang w:eastAsia="zh-CN"/>
        </w:rPr>
        <w:t xml:space="preserve"> and </w:t>
      </w:r>
      <w:proofErr w:type="spellStart"/>
      <w:r>
        <w:rPr>
          <w:rFonts w:eastAsia="SimSun"/>
          <w:szCs w:val="24"/>
          <w:lang w:eastAsia="zh-CN"/>
        </w:rPr>
        <w:t>UMi</w:t>
      </w:r>
      <w:proofErr w:type="spellEnd"/>
      <w:r>
        <w:rPr>
          <w:rFonts w:eastAsia="SimSun"/>
          <w:szCs w:val="24"/>
          <w:lang w:eastAsia="zh-CN"/>
        </w:rPr>
        <w:t xml:space="preserve"> channels with tests on </w:t>
      </w:r>
      <w:proofErr w:type="spellStart"/>
      <w:r>
        <w:rPr>
          <w:rFonts w:eastAsia="SimSun"/>
          <w:szCs w:val="24"/>
          <w:lang w:eastAsia="zh-CN"/>
        </w:rPr>
        <w:t>UMa</w:t>
      </w:r>
      <w:proofErr w:type="spellEnd"/>
      <w:r>
        <w:rPr>
          <w:rFonts w:eastAsia="SimSun"/>
          <w:szCs w:val="24"/>
          <w:lang w:eastAsia="zh-CN"/>
        </w:rPr>
        <w:t xml:space="preserve"> and </w:t>
      </w:r>
      <w:proofErr w:type="spellStart"/>
      <w:r>
        <w:rPr>
          <w:rFonts w:eastAsia="SimSun"/>
          <w:szCs w:val="24"/>
          <w:lang w:eastAsia="zh-CN"/>
        </w:rPr>
        <w:t>UMi</w:t>
      </w:r>
      <w:proofErr w:type="spellEnd"/>
      <w:r>
        <w:rPr>
          <w:rFonts w:eastAsia="SimSun"/>
          <w:szCs w:val="24"/>
          <w:lang w:eastAsia="zh-CN"/>
        </w:rPr>
        <w:t xml:space="preserve"> channels carried out separately and their measurement results combined into a single data pool for processing.</w:t>
      </w:r>
    </w:p>
    <w:p w14:paraId="7C30D0D5" w14:textId="77777777" w:rsidR="00EC3BBE" w:rsidRDefault="00EC3BBE" w:rsidP="00EC3BBE">
      <w:pPr>
        <w:rPr>
          <w:b/>
          <w:u w:val="single"/>
          <w:lang w:eastAsia="zh-CN"/>
        </w:rPr>
      </w:pPr>
      <w:r>
        <w:rPr>
          <w:b/>
          <w:u w:val="single"/>
          <w:lang w:eastAsia="ko-KR"/>
        </w:rPr>
        <w:t>Issue 2-1</w:t>
      </w:r>
      <w:r>
        <w:rPr>
          <w:b/>
          <w:u w:val="single"/>
          <w:lang w:eastAsia="zh-CN"/>
        </w:rPr>
        <w:t>-2</w:t>
      </w:r>
      <w:r>
        <w:rPr>
          <w:b/>
          <w:u w:val="single"/>
          <w:lang w:eastAsia="ko-KR"/>
        </w:rPr>
        <w:t>:</w:t>
      </w:r>
      <w:r>
        <w:rPr>
          <w:b/>
          <w:u w:val="single"/>
          <w:lang w:eastAsia="zh-CN"/>
        </w:rPr>
        <w:t xml:space="preserve"> 4x4 requirement or 2x2 requirement for band n3</w:t>
      </w:r>
    </w:p>
    <w:p w14:paraId="77C87F8D" w14:textId="77777777" w:rsidR="00EC3BBE" w:rsidRDefault="00EC3BBE" w:rsidP="00EC3BBE">
      <w:pPr>
        <w:spacing w:after="120"/>
        <w:rPr>
          <w:b/>
          <w:bCs/>
          <w:szCs w:val="24"/>
          <w:lang w:eastAsia="zh-CN"/>
        </w:rPr>
      </w:pPr>
      <w:r>
        <w:rPr>
          <w:b/>
          <w:bCs/>
          <w:szCs w:val="24"/>
          <w:lang w:eastAsia="zh-CN"/>
        </w:rPr>
        <w:t>Agreements:</w:t>
      </w:r>
    </w:p>
    <w:p w14:paraId="61D22DF2" w14:textId="77777777" w:rsidR="00EC3BBE" w:rsidRDefault="00EC3BBE" w:rsidP="00EC3BBE">
      <w:pPr>
        <w:pStyle w:val="ListParagraph"/>
        <w:numPr>
          <w:ilvl w:val="0"/>
          <w:numId w:val="48"/>
        </w:numPr>
        <w:overflowPunct/>
        <w:autoSpaceDE/>
        <w:adjustRightInd/>
        <w:spacing w:after="120"/>
        <w:ind w:firstLineChars="0"/>
        <w:textAlignment w:val="auto"/>
        <w:rPr>
          <w:rFonts w:eastAsia="SimSun"/>
          <w:szCs w:val="24"/>
          <w:lang w:eastAsia="zh-CN"/>
        </w:rPr>
      </w:pPr>
      <w:r>
        <w:rPr>
          <w:rFonts w:eastAsia="SimSun"/>
          <w:szCs w:val="24"/>
          <w:lang w:eastAsia="zh-CN"/>
        </w:rPr>
        <w:t xml:space="preserve">RAN4 should make the decision on defining which MIMO OTA requirement for band n3 at RAN4#113 (Nov. 2024). </w:t>
      </w:r>
    </w:p>
    <w:p w14:paraId="57398224" w14:textId="77777777" w:rsidR="00EC3BBE" w:rsidRDefault="00EC3BBE" w:rsidP="00EC3BBE">
      <w:pPr>
        <w:pStyle w:val="ListParagraph"/>
        <w:numPr>
          <w:ilvl w:val="1"/>
          <w:numId w:val="48"/>
        </w:numPr>
        <w:overflowPunct/>
        <w:autoSpaceDE/>
        <w:adjustRightInd/>
        <w:spacing w:after="120"/>
        <w:ind w:firstLineChars="0"/>
        <w:textAlignment w:val="auto"/>
        <w:rPr>
          <w:rFonts w:eastAsia="SimSun"/>
          <w:szCs w:val="24"/>
          <w:lang w:eastAsia="zh-CN"/>
        </w:rPr>
      </w:pPr>
      <w:r>
        <w:rPr>
          <w:rFonts w:eastAsia="SimSun"/>
          <w:szCs w:val="24"/>
          <w:lang w:eastAsia="zh-CN"/>
        </w:rPr>
        <w:t>Option 1: 4x4 MIMO OTA requirement</w:t>
      </w:r>
    </w:p>
    <w:p w14:paraId="54428820" w14:textId="77777777" w:rsidR="00EC3BBE" w:rsidRDefault="00EC3BBE" w:rsidP="00EC3BBE">
      <w:pPr>
        <w:pStyle w:val="ListParagraph"/>
        <w:numPr>
          <w:ilvl w:val="1"/>
          <w:numId w:val="48"/>
        </w:numPr>
        <w:overflowPunct/>
        <w:autoSpaceDE/>
        <w:adjustRightInd/>
        <w:spacing w:after="120"/>
        <w:ind w:firstLineChars="0"/>
        <w:textAlignment w:val="auto"/>
        <w:rPr>
          <w:rFonts w:eastAsia="SimSun"/>
          <w:szCs w:val="24"/>
          <w:lang w:eastAsia="zh-CN"/>
        </w:rPr>
      </w:pPr>
      <w:r>
        <w:rPr>
          <w:rFonts w:eastAsia="SimSun"/>
          <w:szCs w:val="24"/>
          <w:lang w:eastAsia="zh-CN"/>
        </w:rPr>
        <w:t>Option 2: 2x2 MIMO OTA requirement</w:t>
      </w:r>
    </w:p>
    <w:p w14:paraId="20C22218" w14:textId="7483E535" w:rsidR="00806C4E" w:rsidRPr="00806C4E" w:rsidRDefault="00806C4E" w:rsidP="00806C4E">
      <w:pPr>
        <w:pStyle w:val="Heading1"/>
        <w:rPr>
          <w:lang w:eastAsia="ja-JP"/>
        </w:rPr>
      </w:pPr>
      <w:r>
        <w:rPr>
          <w:lang w:eastAsia="ja-JP"/>
        </w:rPr>
        <w:t>Discussion</w:t>
      </w:r>
    </w:p>
    <w:p w14:paraId="0B3F1FFB" w14:textId="1B31F0E2" w:rsidR="001D0755" w:rsidRDefault="007A14A2" w:rsidP="004E75F6">
      <w:pPr>
        <w:spacing w:after="100"/>
        <w:rPr>
          <w:rFonts w:eastAsiaTheme="minorEastAsia"/>
          <w:bCs/>
          <w:lang w:eastAsia="zh-CN"/>
        </w:rPr>
      </w:pPr>
      <w:r>
        <w:rPr>
          <w:rFonts w:eastAsiaTheme="minorEastAsia"/>
          <w:bCs/>
          <w:lang w:eastAsia="zh-CN"/>
        </w:rPr>
        <w:t xml:space="preserve">3GPP developed two main channel models, viz. </w:t>
      </w:r>
      <w:proofErr w:type="spellStart"/>
      <w:r w:rsidR="004E5BE2" w:rsidRPr="004E5BE2">
        <w:rPr>
          <w:rFonts w:eastAsiaTheme="minorEastAsia"/>
          <w:bCs/>
          <w:lang w:eastAsia="zh-CN"/>
        </w:rPr>
        <w:t>UMa</w:t>
      </w:r>
      <w:proofErr w:type="spellEnd"/>
      <w:r w:rsidR="004E5BE2" w:rsidRPr="004E5BE2">
        <w:rPr>
          <w:rFonts w:eastAsiaTheme="minorEastAsia"/>
          <w:bCs/>
          <w:lang w:eastAsia="zh-CN"/>
        </w:rPr>
        <w:t xml:space="preserve"> and </w:t>
      </w:r>
      <w:proofErr w:type="spellStart"/>
      <w:r w:rsidR="004E5BE2" w:rsidRPr="004E5BE2">
        <w:rPr>
          <w:rFonts w:eastAsiaTheme="minorEastAsia"/>
          <w:bCs/>
          <w:lang w:eastAsia="zh-CN"/>
        </w:rPr>
        <w:t>UMi</w:t>
      </w:r>
      <w:proofErr w:type="spellEnd"/>
      <w:r>
        <w:rPr>
          <w:rFonts w:eastAsiaTheme="minorEastAsia"/>
          <w:bCs/>
          <w:lang w:eastAsia="zh-CN"/>
        </w:rPr>
        <w:t xml:space="preserve"> to cover different outdoor </w:t>
      </w:r>
      <w:r w:rsidR="00E87D9B">
        <w:rPr>
          <w:rFonts w:eastAsiaTheme="minorEastAsia"/>
          <w:bCs/>
          <w:lang w:eastAsia="zh-CN"/>
        </w:rPr>
        <w:t xml:space="preserve">propagation </w:t>
      </w:r>
      <w:r>
        <w:rPr>
          <w:rFonts w:eastAsiaTheme="minorEastAsia"/>
          <w:bCs/>
          <w:lang w:eastAsia="zh-CN"/>
        </w:rPr>
        <w:t xml:space="preserve">scenarios. MIMO OTA tests should therefore test devices for both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channels to ensure that MIMO OTA tests cover more deployment scenarios. If </w:t>
      </w:r>
      <w:r w:rsidR="00E56A90">
        <w:rPr>
          <w:rFonts w:eastAsiaTheme="minorEastAsia"/>
          <w:bCs/>
          <w:lang w:eastAsia="zh-CN"/>
        </w:rPr>
        <w:t xml:space="preserve">MIMO OTA tests are limited to either </w:t>
      </w:r>
      <w:proofErr w:type="spellStart"/>
      <w:r w:rsidR="00E56A90">
        <w:rPr>
          <w:rFonts w:eastAsiaTheme="minorEastAsia"/>
          <w:bCs/>
          <w:lang w:eastAsia="zh-CN"/>
        </w:rPr>
        <w:t>UMa</w:t>
      </w:r>
      <w:proofErr w:type="spellEnd"/>
      <w:r w:rsidR="00E56A90">
        <w:rPr>
          <w:rFonts w:eastAsiaTheme="minorEastAsia"/>
          <w:bCs/>
          <w:lang w:eastAsia="zh-CN"/>
        </w:rPr>
        <w:t xml:space="preserve"> or </w:t>
      </w:r>
      <w:proofErr w:type="spellStart"/>
      <w:r w:rsidR="00E56A90">
        <w:rPr>
          <w:rFonts w:eastAsiaTheme="minorEastAsia"/>
          <w:bCs/>
          <w:lang w:eastAsia="zh-CN"/>
        </w:rPr>
        <w:t>UMi</w:t>
      </w:r>
      <w:proofErr w:type="spellEnd"/>
      <w:r w:rsidR="00E56A90">
        <w:rPr>
          <w:rFonts w:eastAsiaTheme="minorEastAsia"/>
          <w:bCs/>
          <w:lang w:eastAsia="zh-CN"/>
        </w:rPr>
        <w:t xml:space="preserve"> channel, the associated performance would not </w:t>
      </w:r>
      <w:r w:rsidR="00E87D9B">
        <w:rPr>
          <w:rFonts w:eastAsiaTheme="minorEastAsia"/>
          <w:bCs/>
          <w:lang w:eastAsia="zh-CN"/>
        </w:rPr>
        <w:t xml:space="preserve">fully </w:t>
      </w:r>
      <w:r w:rsidR="00E56A90">
        <w:rPr>
          <w:rFonts w:eastAsiaTheme="minorEastAsia"/>
          <w:bCs/>
          <w:lang w:eastAsia="zh-CN"/>
        </w:rPr>
        <w:t xml:space="preserve">represent realistic network scenarios. Namely operators may not be able to use the MIMO OTA performance </w:t>
      </w:r>
      <w:r w:rsidR="00E87D9B">
        <w:rPr>
          <w:rFonts w:eastAsiaTheme="minorEastAsia"/>
          <w:bCs/>
          <w:lang w:eastAsia="zh-CN"/>
        </w:rPr>
        <w:t xml:space="preserve">with confidence </w:t>
      </w:r>
      <w:r w:rsidR="00E56A90">
        <w:rPr>
          <w:rFonts w:eastAsiaTheme="minorEastAsia"/>
          <w:bCs/>
          <w:lang w:eastAsia="zh-CN"/>
        </w:rPr>
        <w:t xml:space="preserve">to distinguish or select devices for their network operations.  </w:t>
      </w:r>
      <w:r>
        <w:rPr>
          <w:rFonts w:eastAsiaTheme="minorEastAsia"/>
          <w:bCs/>
          <w:lang w:eastAsia="zh-CN"/>
        </w:rPr>
        <w:t xml:space="preserve"> </w:t>
      </w:r>
    </w:p>
    <w:p w14:paraId="38038C3C" w14:textId="6B2428B4" w:rsidR="00493C3D" w:rsidRDefault="00493C3D" w:rsidP="004E75F6">
      <w:pPr>
        <w:spacing w:after="100"/>
        <w:rPr>
          <w:rFonts w:eastAsiaTheme="minorEastAsia"/>
          <w:bCs/>
          <w:lang w:eastAsia="zh-CN"/>
        </w:rPr>
      </w:pPr>
      <w:r w:rsidRPr="00493C3D">
        <w:rPr>
          <w:rFonts w:eastAsiaTheme="minorEastAsia"/>
          <w:b/>
          <w:bCs/>
          <w:lang w:eastAsia="zh-CN"/>
        </w:rPr>
        <w:t>Proposal 1</w:t>
      </w:r>
      <w:r>
        <w:rPr>
          <w:rFonts w:eastAsiaTheme="minorEastAsia"/>
          <w:bCs/>
          <w:lang w:eastAsia="zh-CN"/>
        </w:rPr>
        <w:t xml:space="preserve">: </w:t>
      </w:r>
      <w:r>
        <w:rPr>
          <w:szCs w:val="24"/>
          <w:lang w:eastAsia="zh-CN"/>
        </w:rPr>
        <w:t xml:space="preserve">dynamic channel MIMO OTA tests should include both </w:t>
      </w:r>
      <w:proofErr w:type="spellStart"/>
      <w:r>
        <w:rPr>
          <w:szCs w:val="24"/>
          <w:lang w:eastAsia="zh-CN"/>
        </w:rPr>
        <w:t>UMa</w:t>
      </w:r>
      <w:proofErr w:type="spellEnd"/>
      <w:r>
        <w:rPr>
          <w:szCs w:val="24"/>
          <w:lang w:eastAsia="zh-CN"/>
        </w:rPr>
        <w:t xml:space="preserve"> and </w:t>
      </w:r>
      <w:proofErr w:type="spellStart"/>
      <w:r>
        <w:rPr>
          <w:szCs w:val="24"/>
          <w:lang w:eastAsia="zh-CN"/>
        </w:rPr>
        <w:t>UMi</w:t>
      </w:r>
      <w:proofErr w:type="spellEnd"/>
      <w:r>
        <w:rPr>
          <w:szCs w:val="24"/>
          <w:lang w:eastAsia="zh-CN"/>
        </w:rPr>
        <w:t xml:space="preserve"> channels with tests on </w:t>
      </w:r>
      <w:proofErr w:type="spellStart"/>
      <w:r>
        <w:rPr>
          <w:szCs w:val="24"/>
          <w:lang w:eastAsia="zh-CN"/>
        </w:rPr>
        <w:t>UMa</w:t>
      </w:r>
      <w:proofErr w:type="spellEnd"/>
      <w:r>
        <w:rPr>
          <w:szCs w:val="24"/>
          <w:lang w:eastAsia="zh-CN"/>
        </w:rPr>
        <w:t xml:space="preserve"> and </w:t>
      </w:r>
      <w:proofErr w:type="spellStart"/>
      <w:r>
        <w:rPr>
          <w:szCs w:val="24"/>
          <w:lang w:eastAsia="zh-CN"/>
        </w:rPr>
        <w:t>UMi</w:t>
      </w:r>
      <w:proofErr w:type="spellEnd"/>
      <w:r>
        <w:rPr>
          <w:szCs w:val="24"/>
          <w:lang w:eastAsia="zh-CN"/>
        </w:rPr>
        <w:t xml:space="preserve"> channels carried out separately and their measurement results combined into a single data pool for </w:t>
      </w:r>
      <w:r w:rsidR="00D03C57">
        <w:rPr>
          <w:szCs w:val="24"/>
          <w:lang w:eastAsia="zh-CN"/>
        </w:rPr>
        <w:t xml:space="preserve">post </w:t>
      </w:r>
      <w:r>
        <w:rPr>
          <w:szCs w:val="24"/>
          <w:lang w:eastAsia="zh-CN"/>
        </w:rPr>
        <w:t>processing</w:t>
      </w:r>
      <w:r w:rsidR="00085F4D">
        <w:rPr>
          <w:szCs w:val="24"/>
          <w:lang w:eastAsia="zh-CN"/>
        </w:rPr>
        <w:t>.</w:t>
      </w:r>
    </w:p>
    <w:p w14:paraId="31C7DAF2" w14:textId="77777777" w:rsidR="00EC79A1" w:rsidRDefault="00EC79A1" w:rsidP="004E75F6">
      <w:pPr>
        <w:spacing w:after="100"/>
        <w:rPr>
          <w:rFonts w:eastAsiaTheme="minorEastAsia"/>
          <w:bCs/>
          <w:lang w:eastAsia="zh-CN"/>
        </w:rPr>
      </w:pPr>
    </w:p>
    <w:p w14:paraId="675615F3" w14:textId="1C76D527" w:rsidR="00927474" w:rsidRDefault="001C31D3" w:rsidP="004E75F6">
      <w:pPr>
        <w:spacing w:after="100"/>
        <w:rPr>
          <w:rFonts w:eastAsiaTheme="minorEastAsia"/>
          <w:bCs/>
          <w:lang w:eastAsia="zh-CN"/>
        </w:rPr>
      </w:pPr>
      <w:r>
        <w:rPr>
          <w:rFonts w:eastAsiaTheme="minorEastAsia"/>
          <w:bCs/>
          <w:lang w:eastAsia="zh-CN"/>
        </w:rPr>
        <w:t xml:space="preserve">Band n3 is not listed in TS 38.101-1 [2] as a mandatory band to support a minimum of four </w:t>
      </w:r>
      <w:r w:rsidR="004915FE">
        <w:rPr>
          <w:rFonts w:eastAsiaTheme="minorEastAsia"/>
          <w:bCs/>
          <w:lang w:eastAsia="zh-CN"/>
        </w:rPr>
        <w:t>receive</w:t>
      </w:r>
      <w:r>
        <w:rPr>
          <w:rFonts w:eastAsiaTheme="minorEastAsia"/>
          <w:bCs/>
          <w:lang w:eastAsia="zh-CN"/>
        </w:rPr>
        <w:t xml:space="preserve"> antennas as shown below.</w:t>
      </w:r>
      <w:r w:rsidR="00715D13">
        <w:rPr>
          <w:rFonts w:eastAsiaTheme="minorEastAsia"/>
          <w:bCs/>
          <w:lang w:eastAsia="zh-CN"/>
        </w:rPr>
        <w:t xml:space="preserve"> </w:t>
      </w:r>
    </w:p>
    <w:bookmarkStart w:id="1" w:name="_Toc84413937"/>
    <w:bookmarkStart w:id="2" w:name="_Toc84405328"/>
    <w:bookmarkStart w:id="3" w:name="_Toc83580819"/>
    <w:bookmarkStart w:id="4" w:name="_Toc76718472"/>
    <w:bookmarkStart w:id="5" w:name="_Toc76509482"/>
    <w:bookmarkStart w:id="6" w:name="_Toc75467460"/>
    <w:bookmarkStart w:id="7" w:name="_Toc69084449"/>
    <w:bookmarkStart w:id="8" w:name="_Toc68231036"/>
    <w:bookmarkStart w:id="9" w:name="_Toc61373086"/>
    <w:bookmarkStart w:id="10" w:name="_Toc61367703"/>
    <w:bookmarkStart w:id="11" w:name="_Toc45888985"/>
    <w:bookmarkStart w:id="12" w:name="_Toc45888386"/>
    <w:bookmarkStart w:id="13" w:name="_Toc37251479"/>
    <w:bookmarkStart w:id="14" w:name="_Toc36107705"/>
    <w:bookmarkStart w:id="15" w:name="_Toc29802963"/>
    <w:bookmarkStart w:id="16" w:name="_Toc29802338"/>
    <w:bookmarkStart w:id="17" w:name="_Toc29801914"/>
    <w:bookmarkStart w:id="18" w:name="_Toc21344427"/>
    <w:p w14:paraId="48771621" w14:textId="698EB27A" w:rsidR="00927474" w:rsidRDefault="008072F1" w:rsidP="00927474">
      <w:pPr>
        <w:pStyle w:val="Heading2"/>
        <w:numPr>
          <w:ilvl w:val="0"/>
          <w:numId w:val="0"/>
        </w:numPr>
        <w:ind w:left="576" w:hanging="576"/>
        <w:rPr>
          <w:lang w:eastAsia="en-GB"/>
        </w:rPr>
      </w:pPr>
      <w:r>
        <w:rPr>
          <w:noProof/>
        </w:rPr>
        <mc:AlternateContent>
          <mc:Choice Requires="wps">
            <w:drawing>
              <wp:anchor distT="0" distB="0" distL="114300" distR="114300" simplePos="0" relativeHeight="251660288" behindDoc="0" locked="0" layoutInCell="1" allowOverlap="1" wp14:anchorId="2261EE54" wp14:editId="2C13C34D">
                <wp:simplePos x="0" y="0"/>
                <wp:positionH relativeFrom="column">
                  <wp:posOffset>-33655</wp:posOffset>
                </wp:positionH>
                <wp:positionV relativeFrom="paragraph">
                  <wp:posOffset>104140</wp:posOffset>
                </wp:positionV>
                <wp:extent cx="6150429" cy="843643"/>
                <wp:effectExtent l="0" t="0" r="22225" b="13970"/>
                <wp:wrapNone/>
                <wp:docPr id="2" name="Rectangle 2"/>
                <wp:cNvGraphicFramePr/>
                <a:graphic xmlns:a="http://schemas.openxmlformats.org/drawingml/2006/main">
                  <a:graphicData uri="http://schemas.microsoft.com/office/word/2010/wordprocessingShape">
                    <wps:wsp>
                      <wps:cNvSpPr/>
                      <wps:spPr>
                        <a:xfrm>
                          <a:off x="0" y="0"/>
                          <a:ext cx="6150429" cy="84364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35FBA1" id="Rectangle 2" o:spid="_x0000_s1026" style="position:absolute;margin-left:-2.65pt;margin-top:8.2pt;width:484.3pt;height:66.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2XDegIAAEQFAAAOAAAAZHJzL2Uyb0RvYy54bWysVE1v2zAMvQ/YfxB0X+24adcGdYogRYcB&#10;RVv0Az0rshQbkEWNUuJkv36U7LhFW+wwLAdFEslH8vlRF5e71rCtQt+ALfnkKOdMWQlVY9clf366&#10;/nbGmQ/CVsKAVSXfK88v51+/XHRupgqowVQKGYFYP+tcyesQ3CzLvKxVK/wROGXJqAFbEeiI66xC&#10;0RF6a7Iiz0+zDrByCFJ5T7dXvZHPE77WSoY7rb0KzJScagtpxbSu4prNL8RsjcLVjRzKEP9QRSsa&#10;S0lHqCsRBNtg8wGqbSSCBx2OJLQZaN1IlXqgbib5u24ea+FU6oXI8W6kyf8/WHm7vUfWVCUvOLOi&#10;pU/0QKQJuzaKFZGezvkZeT26exxOnrax153GNv5TF2yXKN2PlKpdYJIuTycn+bQ450yS7Wx6fDo9&#10;jqDZa7RDH34oaFnclBwpe2JSbG986F0PLjGZhevGmHgfC+tLSbuwNyo6GPugNHVEyYsElLSklgbZ&#10;VpAKhJTKhklvqkWl+uuTnH5DaWNEKjQBRmRNiUfsASDq9CN2X/bgH0NVkuIYnP+tsD54jEiZwYYx&#10;uG0s4GcAhroaMvf+B5J6aiJLK6j29L0R+kHwTl43RPuN8OFeICmfZoSmOdzRog10JYdhx1kN+Puz&#10;++hPgiQrZx1NUsn9r41AxZn5aUmq55PpNI5eOkxPvhd0wLeW1VuL3bRLoM80oXfDybSN/sEcthqh&#10;faGhX8SsZBJWUu6Sy4CHwzL0E07PhlSLRXKjcXMi3NhHJyN4ZDXK6mn3ItAN2guk2ls4TJ2YvZNg&#10;7xsjLSw2AXST9PnK68A3jWoSzvCsxLfg7Tl5vT5+8z8AAAD//wMAUEsDBBQABgAIAAAAIQALBRjd&#10;4AAAAAkBAAAPAAAAZHJzL2Rvd25yZXYueG1sTI9BS8NAEIXvgv9hGcFbu6lpQxuzKakgiILQtIje&#10;ttlpEszOxuy2jf/e8aTH+d7jzXvZerSdOOPgW0cKZtMIBFLlTEu1gv3ucbIE4YMmoztHqOAbPazz&#10;66tMp8ZdaIvnMtSCQ8inWkETQp9K6asGrfZT1yOxdnSD1YHPoZZm0BcOt528i6JEWt0Sf2h0jw8N&#10;Vp/lySp42y6OuNkke/n6UXwVs/JpfHl+V+r2ZizuQQQcw58Zfutzdci508GdyHjRKZgsYnYyT+Yg&#10;WF8lMYMDg/kqBpln8v+C/AcAAP//AwBQSwECLQAUAAYACAAAACEAtoM4kv4AAADhAQAAEwAAAAAA&#10;AAAAAAAAAAAAAAAAW0NvbnRlbnRfVHlwZXNdLnhtbFBLAQItABQABgAIAAAAIQA4/SH/1gAAAJQB&#10;AAALAAAAAAAAAAAAAAAAAC8BAABfcmVscy8ucmVsc1BLAQItABQABgAIAAAAIQBG12XDegIAAEQF&#10;AAAOAAAAAAAAAAAAAAAAAC4CAABkcnMvZTJvRG9jLnhtbFBLAQItABQABgAIAAAAIQALBRjd4AAA&#10;AAkBAAAPAAAAAAAAAAAAAAAAANQEAABkcnMvZG93bnJldi54bWxQSwUGAAAAAAQABADzAAAA4QUA&#10;AAAA&#10;" filled="f" strokecolor="#1f3763 [1604]" strokeweight="1pt"/>
            </w:pict>
          </mc:Fallback>
        </mc:AlternateContent>
      </w:r>
      <w:r w:rsidR="00927474">
        <w:t>7.2</w:t>
      </w:r>
      <w:r w:rsidR="00927474">
        <w:tab/>
        <w:t>Diversity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98C9D4" w14:textId="77777777" w:rsidR="00927474" w:rsidRDefault="00927474" w:rsidP="00927474">
      <w:r>
        <w:t>The UE is required to be equipped with a minimum of two Rx antenna ports in all operating bands except for the bands n7, n38,</w:t>
      </w:r>
      <w:bookmarkStart w:id="19" w:name="_Hlk75461937"/>
      <w:r>
        <w:t xml:space="preserve"> n41, n48, n77</w:t>
      </w:r>
      <w:bookmarkEnd w:id="19"/>
      <w:r>
        <w:t>, n78, n79, n104 where the UE is required to be equipped with a minimum of four Rx antenna ports. This requirement applies when the band is used as a standalone band or as part of a band combination.</w:t>
      </w:r>
    </w:p>
    <w:p w14:paraId="5B915900" w14:textId="77777777" w:rsidR="004915FE" w:rsidRDefault="004915FE" w:rsidP="004E75F6">
      <w:pPr>
        <w:spacing w:after="100"/>
        <w:rPr>
          <w:rFonts w:eastAsiaTheme="minorEastAsia"/>
          <w:bCs/>
          <w:lang w:eastAsia="zh-CN"/>
        </w:rPr>
      </w:pPr>
    </w:p>
    <w:p w14:paraId="723ADBC4" w14:textId="3922079F" w:rsidR="004915FE" w:rsidRDefault="004915FE" w:rsidP="004E75F6">
      <w:pPr>
        <w:spacing w:after="100"/>
        <w:rPr>
          <w:rFonts w:eastAsiaTheme="minorEastAsia"/>
          <w:bCs/>
          <w:lang w:eastAsia="zh-CN"/>
        </w:rPr>
      </w:pPr>
      <w:r>
        <w:rPr>
          <w:rFonts w:eastAsiaTheme="minorEastAsia"/>
          <w:bCs/>
          <w:lang w:eastAsia="zh-CN"/>
        </w:rPr>
        <w:t xml:space="preserve">In general, a minimum four receive antennas is required for bands with frequencies higher than 2500MHz. However, with band n3 at frequency range of </w:t>
      </w:r>
      <w:r w:rsidRPr="004915FE">
        <w:rPr>
          <w:rFonts w:eastAsiaTheme="minorEastAsia"/>
          <w:bCs/>
          <w:lang w:eastAsia="zh-CN"/>
        </w:rPr>
        <w:t>1710 MHz – 1785 MHz</w:t>
      </w:r>
      <w:r>
        <w:rPr>
          <w:rFonts w:eastAsiaTheme="minorEastAsia"/>
          <w:bCs/>
          <w:lang w:eastAsia="zh-CN"/>
        </w:rPr>
        <w:t>,</w:t>
      </w:r>
      <w:r w:rsidRPr="004915FE">
        <w:rPr>
          <w:rFonts w:eastAsiaTheme="minorEastAsia"/>
          <w:bCs/>
          <w:lang w:eastAsia="zh-CN"/>
        </w:rPr>
        <w:t xml:space="preserve"> </w:t>
      </w:r>
      <w:r>
        <w:rPr>
          <w:rFonts w:eastAsiaTheme="minorEastAsia"/>
          <w:bCs/>
          <w:lang w:eastAsia="zh-CN"/>
        </w:rPr>
        <w:t xml:space="preserve">some devices have implemented four receive antennas at band n3. </w:t>
      </w:r>
      <w:r w:rsidR="00234189">
        <w:rPr>
          <w:rFonts w:eastAsiaTheme="minorEastAsia"/>
          <w:bCs/>
          <w:lang w:eastAsia="zh-CN"/>
        </w:rPr>
        <w:t xml:space="preserve">One way to identify whether two- or four-layer MIMO is supported </w:t>
      </w:r>
      <w:r w:rsidR="00D03C57">
        <w:rPr>
          <w:rFonts w:eastAsiaTheme="minorEastAsia"/>
          <w:bCs/>
          <w:lang w:eastAsia="zh-CN"/>
        </w:rPr>
        <w:t xml:space="preserve">for band n3 </w:t>
      </w:r>
      <w:r w:rsidR="00234189">
        <w:rPr>
          <w:rFonts w:eastAsiaTheme="minorEastAsia"/>
          <w:bCs/>
          <w:lang w:eastAsia="zh-CN"/>
        </w:rPr>
        <w:t>is to check IE (Information Element) in TS 38.331 [3] such as the one below.</w:t>
      </w:r>
    </w:p>
    <w:p w14:paraId="6A4307C5" w14:textId="6B7A452E" w:rsidR="00E3078D" w:rsidRDefault="00E3078D" w:rsidP="004E75F6">
      <w:pPr>
        <w:spacing w:after="100"/>
        <w:rPr>
          <w:rFonts w:eastAsiaTheme="minorEastAsia"/>
          <w:bCs/>
          <w:lang w:eastAsia="zh-CN"/>
        </w:rPr>
      </w:pPr>
      <w:r w:rsidRPr="00E3078D">
        <w:rPr>
          <w:rFonts w:eastAsiaTheme="minorEastAsia"/>
          <w:bCs/>
          <w:lang w:eastAsia="zh-CN"/>
        </w:rPr>
        <w:lastRenderedPageBreak/>
        <w:t>MIMO-</w:t>
      </w:r>
      <w:proofErr w:type="spellStart"/>
      <w:proofErr w:type="gramStart"/>
      <w:r w:rsidRPr="00E3078D">
        <w:rPr>
          <w:rFonts w:eastAsiaTheme="minorEastAsia"/>
          <w:bCs/>
          <w:lang w:eastAsia="zh-CN"/>
        </w:rPr>
        <w:t>LayersDL</w:t>
      </w:r>
      <w:proofErr w:type="spellEnd"/>
      <w:r w:rsidRPr="00E3078D">
        <w:rPr>
          <w:rFonts w:eastAsiaTheme="minorEastAsia"/>
          <w:bCs/>
          <w:lang w:eastAsia="zh-CN"/>
        </w:rPr>
        <w:t xml:space="preserve"> :</w:t>
      </w:r>
      <w:proofErr w:type="gramEnd"/>
      <w:r w:rsidRPr="00E3078D">
        <w:rPr>
          <w:rFonts w:eastAsiaTheme="minorEastAsia"/>
          <w:bCs/>
          <w:lang w:eastAsia="zh-CN"/>
        </w:rPr>
        <w:t>:</w:t>
      </w:r>
      <w:r w:rsidR="00D1519E">
        <w:rPr>
          <w:rFonts w:eastAsiaTheme="minorEastAsia"/>
          <w:bCs/>
          <w:lang w:eastAsia="zh-CN"/>
        </w:rPr>
        <w:t xml:space="preserve"> </w:t>
      </w:r>
      <w:r w:rsidRPr="00E3078D">
        <w:rPr>
          <w:rFonts w:eastAsiaTheme="minorEastAsia"/>
          <w:bCs/>
          <w:lang w:eastAsia="zh-CN"/>
        </w:rPr>
        <w:t>=   ENUMERATED {</w:t>
      </w:r>
      <w:proofErr w:type="spellStart"/>
      <w:r w:rsidRPr="00E3078D">
        <w:rPr>
          <w:rFonts w:eastAsiaTheme="minorEastAsia"/>
          <w:bCs/>
          <w:lang w:eastAsia="zh-CN"/>
        </w:rPr>
        <w:t>twoLayers</w:t>
      </w:r>
      <w:proofErr w:type="spellEnd"/>
      <w:r w:rsidRPr="00E3078D">
        <w:rPr>
          <w:rFonts w:eastAsiaTheme="minorEastAsia"/>
          <w:bCs/>
          <w:lang w:eastAsia="zh-CN"/>
        </w:rPr>
        <w:t xml:space="preserve">, </w:t>
      </w:r>
      <w:proofErr w:type="spellStart"/>
      <w:r w:rsidRPr="00E3078D">
        <w:rPr>
          <w:rFonts w:eastAsiaTheme="minorEastAsia"/>
          <w:bCs/>
          <w:lang w:eastAsia="zh-CN"/>
        </w:rPr>
        <w:t>fourLayers</w:t>
      </w:r>
      <w:proofErr w:type="spellEnd"/>
      <w:r w:rsidRPr="00E3078D">
        <w:rPr>
          <w:rFonts w:eastAsiaTheme="minorEastAsia"/>
          <w:bCs/>
          <w:lang w:eastAsia="zh-CN"/>
        </w:rPr>
        <w:t xml:space="preserve">, </w:t>
      </w:r>
      <w:proofErr w:type="spellStart"/>
      <w:r w:rsidRPr="00E3078D">
        <w:rPr>
          <w:rFonts w:eastAsiaTheme="minorEastAsia"/>
          <w:bCs/>
          <w:lang w:eastAsia="zh-CN"/>
        </w:rPr>
        <w:t>eightLayers</w:t>
      </w:r>
      <w:proofErr w:type="spellEnd"/>
      <w:r w:rsidRPr="00E3078D">
        <w:rPr>
          <w:rFonts w:eastAsiaTheme="minorEastAsia"/>
          <w:bCs/>
          <w:lang w:eastAsia="zh-CN"/>
        </w:rPr>
        <w:t>}</w:t>
      </w:r>
    </w:p>
    <w:p w14:paraId="4CBCEA73" w14:textId="5B0FFC07" w:rsidR="00234189" w:rsidRDefault="00AC5E65" w:rsidP="004E75F6">
      <w:pPr>
        <w:spacing w:after="100"/>
        <w:rPr>
          <w:rFonts w:eastAsiaTheme="minorEastAsia"/>
          <w:bCs/>
          <w:lang w:eastAsia="zh-CN"/>
        </w:rPr>
      </w:pPr>
      <w:r>
        <w:rPr>
          <w:rFonts w:eastAsiaTheme="minorEastAsia"/>
          <w:bCs/>
          <w:lang w:eastAsia="zh-CN"/>
        </w:rPr>
        <w:t>Assuming the above IE is available during MIMO OTA tests as support for this IE is optional, MIMO OTA tests for band n3 can be carried out as normal, the final results can then be post processed into two groups</w:t>
      </w:r>
      <w:r w:rsidR="00E87D9B">
        <w:rPr>
          <w:rFonts w:eastAsiaTheme="minorEastAsia"/>
          <w:bCs/>
          <w:lang w:eastAsia="zh-CN"/>
        </w:rPr>
        <w:t>,</w:t>
      </w:r>
      <w:r>
        <w:rPr>
          <w:rFonts w:eastAsiaTheme="minorEastAsia"/>
          <w:bCs/>
          <w:lang w:eastAsia="zh-CN"/>
        </w:rPr>
        <w:t xml:space="preserve"> </w:t>
      </w:r>
      <w:r w:rsidR="00E87D9B">
        <w:rPr>
          <w:rFonts w:eastAsiaTheme="minorEastAsia"/>
          <w:bCs/>
          <w:lang w:eastAsia="zh-CN"/>
        </w:rPr>
        <w:t>viz.</w:t>
      </w:r>
      <w:r>
        <w:rPr>
          <w:rFonts w:eastAsiaTheme="minorEastAsia"/>
          <w:bCs/>
          <w:lang w:eastAsia="zh-CN"/>
        </w:rPr>
        <w:t xml:space="preserve"> one group supporting 4x4 MIMO while the other does not. If the number of devices in </w:t>
      </w:r>
      <w:r w:rsidR="0098150C">
        <w:rPr>
          <w:rFonts w:eastAsiaTheme="minorEastAsia"/>
          <w:bCs/>
          <w:lang w:eastAsia="zh-CN"/>
        </w:rPr>
        <w:t>a</w:t>
      </w:r>
      <w:r w:rsidR="00E87D9B">
        <w:rPr>
          <w:rFonts w:eastAsiaTheme="minorEastAsia"/>
          <w:bCs/>
          <w:lang w:eastAsia="zh-CN"/>
        </w:rPr>
        <w:t>ny</w:t>
      </w:r>
      <w:bookmarkStart w:id="20" w:name="_GoBack"/>
      <w:bookmarkEnd w:id="20"/>
      <w:r>
        <w:rPr>
          <w:rFonts w:eastAsiaTheme="minorEastAsia"/>
          <w:bCs/>
          <w:lang w:eastAsia="zh-CN"/>
        </w:rPr>
        <w:t xml:space="preserve"> group meets the criteria </w:t>
      </w:r>
      <w:r w:rsidR="00143256">
        <w:rPr>
          <w:rFonts w:eastAsiaTheme="minorEastAsia"/>
          <w:bCs/>
          <w:lang w:eastAsia="zh-CN"/>
        </w:rPr>
        <w:t xml:space="preserve">agreed </w:t>
      </w:r>
      <w:r>
        <w:rPr>
          <w:rFonts w:eastAsiaTheme="minorEastAsia"/>
          <w:bCs/>
          <w:lang w:eastAsia="zh-CN"/>
        </w:rPr>
        <w:t>in WF [1] to specify performance requirements,</w:t>
      </w:r>
      <w:r w:rsidR="0098150C">
        <w:rPr>
          <w:rFonts w:eastAsiaTheme="minorEastAsia"/>
          <w:bCs/>
          <w:lang w:eastAsia="zh-CN"/>
        </w:rPr>
        <w:t xml:space="preserve"> then performance should be derived for that group.</w:t>
      </w:r>
    </w:p>
    <w:p w14:paraId="7D93D0BA" w14:textId="494DCA10" w:rsidR="00AC5E65" w:rsidRDefault="00143256" w:rsidP="004E75F6">
      <w:pPr>
        <w:spacing w:after="100"/>
        <w:rPr>
          <w:rFonts w:eastAsiaTheme="minorEastAsia"/>
          <w:bCs/>
          <w:lang w:eastAsia="zh-CN"/>
        </w:rPr>
      </w:pPr>
      <w:r>
        <w:rPr>
          <w:rFonts w:eastAsiaTheme="minorEastAsia"/>
          <w:bCs/>
          <w:noProof/>
          <w:lang w:eastAsia="zh-CN"/>
        </w:rPr>
        <mc:AlternateContent>
          <mc:Choice Requires="wps">
            <w:drawing>
              <wp:anchor distT="0" distB="0" distL="114300" distR="114300" simplePos="0" relativeHeight="251661312" behindDoc="0" locked="0" layoutInCell="1" allowOverlap="1" wp14:anchorId="484DB715" wp14:editId="31D28956">
                <wp:simplePos x="0" y="0"/>
                <wp:positionH relativeFrom="column">
                  <wp:posOffset>586831</wp:posOffset>
                </wp:positionH>
                <wp:positionV relativeFrom="paragraph">
                  <wp:posOffset>197666</wp:posOffset>
                </wp:positionV>
                <wp:extent cx="3880757" cy="631372"/>
                <wp:effectExtent l="0" t="0" r="24765" b="16510"/>
                <wp:wrapNone/>
                <wp:docPr id="3" name="Rectangle 3"/>
                <wp:cNvGraphicFramePr/>
                <a:graphic xmlns:a="http://schemas.openxmlformats.org/drawingml/2006/main">
                  <a:graphicData uri="http://schemas.microsoft.com/office/word/2010/wordprocessingShape">
                    <wps:wsp>
                      <wps:cNvSpPr/>
                      <wps:spPr>
                        <a:xfrm>
                          <a:off x="0" y="0"/>
                          <a:ext cx="3880757" cy="6313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D81ED6" id="Rectangle 3" o:spid="_x0000_s1026" style="position:absolute;margin-left:46.2pt;margin-top:15.55pt;width:305.55pt;height:49.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a6WegIAAEQFAAAOAAAAZHJzL2Uyb0RvYy54bWysVFFP2zAQfp+0/2D5fSRtgbKKFFUgpkmI&#10;IWDi2Th2E8n2eWe3affrd3bSgADtYVofXNt3993dl+98frGzhm0VhhZcxSdHJWfKSahbt674z8fr&#10;L2echShcLQw4VfG9Cvxi+fnTeecXagoNmFohIxAXFp2veBOjXxRFkI2yIhyBV46MGtCKSEdcFzWK&#10;jtCtKaZleVp0gLVHkCoEur3qjXyZ8bVWMv7QOqjITMWptphXzOtzWovluVisUfimlUMZ4h+qsKJ1&#10;lHSEuhJRsA2276BsKxEC6HgkwRagdStV7oG6mZRvunlohFe5FyIn+JGm8P9g5e32DllbV3zGmROW&#10;PtE9kSbc2ig2S/R0PizI68Hf4XAKtE297jTa9E9dsF2mdD9SqnaRSbqcnZ2V85M5Z5Jsp7PJbD5N&#10;oMVLtMcQvymwLG0qjpQ9Mym2NyH2rgeXlMzBdWtMuk+F9aXkXdwblRyMu1eaOqLk0wyUtaQuDbKt&#10;IBUIKZWLk97UiFr11ycl/YbSxohcaAZMyJoSj9gDQNLpe+y+7ME/haosxTG4/FthffAYkTODi2Ow&#10;bR3gRwCGuhoy9/4HknpqEkvPUO/peyP0gxC8vG6J9hsR4p1AUj7NCE1z/EGLNtBVHIYdZw3g74/u&#10;kz8JkqycdTRJFQ+/NgIVZ+a7I6l+nRwfp9HLh+OT+ZQO+Nry/NriNvYS6DNN6N3wMm+TfzSHrUaw&#10;TzT0q5SVTMJJyl1xGfFwuIz9hNOzIdVqld1o3LyIN+7BywSeWE2yetw9CfSD9iKp9hYOUycWbyTY&#10;+6ZIB6tNBN1mfb7wOvBNo5qFMzwr6S14fc5eL4/f8g8AAAD//wMAUEsDBBQABgAIAAAAIQBkLVpO&#10;4QAAAAkBAAAPAAAAZHJzL2Rvd25yZXYueG1sTI9BS8NAEIXvgv9hGcGb3aQxVWM2JRUEsSA0FtHb&#10;NjtNgtnZmN228d87nvQ4vI/3vsmXk+3FEUffOVIQzyIQSLUzHTUKtq+PV7cgfNBkdO8IFXyjh2Vx&#10;fpbrzLgTbfBYhUZwCflMK2hDGDIpfd2i1X7mBiTO9m60OvA5NtKM+sTltpfzKFpIqzvihVYP+NBi&#10;/VkdrIK3TbrH1WqxlS8f5VcZV0/T+vldqcuLqbwHEXAKfzD86rM6FOy0cwcyXvQK7ubXTCpI4hgE&#10;5zdRkoLYMZhEKcgil/8/KH4AAAD//wMAUEsBAi0AFAAGAAgAAAAhALaDOJL+AAAA4QEAABMAAAAA&#10;AAAAAAAAAAAAAAAAAFtDb250ZW50X1R5cGVzXS54bWxQSwECLQAUAAYACAAAACEAOP0h/9YAAACU&#10;AQAACwAAAAAAAAAAAAAAAAAvAQAAX3JlbHMvLnJlbHNQSwECLQAUAAYACAAAACEAtD2ulnoCAABE&#10;BQAADgAAAAAAAAAAAAAAAAAuAgAAZHJzL2Uyb0RvYy54bWxQSwECLQAUAAYACAAAACEAZC1aTuEA&#10;AAAJAQAADwAAAAAAAAAAAAAAAADUBAAAZHJzL2Rvd25yZXYueG1sUEsFBgAAAAAEAAQA8wAAAOIF&#10;AAAAAA==&#10;" filled="f" strokecolor="#1f3763 [1604]" strokeweight="1pt"/>
            </w:pict>
          </mc:Fallback>
        </mc:AlternateContent>
      </w:r>
    </w:p>
    <w:p w14:paraId="09B4CF14" w14:textId="77777777" w:rsidR="00AC5E65" w:rsidRDefault="00AC5E65" w:rsidP="00AC5E65">
      <w:pPr>
        <w:overflowPunct w:val="0"/>
        <w:autoSpaceDE w:val="0"/>
        <w:autoSpaceDN w:val="0"/>
        <w:adjustRightInd w:val="0"/>
        <w:spacing w:after="100"/>
        <w:ind w:left="1120"/>
        <w:jc w:val="both"/>
        <w:textAlignment w:val="baseline"/>
        <w:rPr>
          <w:i/>
          <w:iCs/>
        </w:rPr>
      </w:pPr>
      <w:r>
        <w:rPr>
          <w:i/>
          <w:iCs/>
          <w:szCs w:val="24"/>
          <w:lang w:eastAsia="zh-CN"/>
        </w:rPr>
        <w:t>Thresholds for specifying FR1 MIMO OTA performance requirement:</w:t>
      </w:r>
    </w:p>
    <w:p w14:paraId="7878D9AD" w14:textId="77777777" w:rsidR="00AC5E65" w:rsidRDefault="00AC5E65" w:rsidP="00AC5E65">
      <w:pPr>
        <w:numPr>
          <w:ilvl w:val="1"/>
          <w:numId w:val="49"/>
        </w:numPr>
        <w:overflowPunct w:val="0"/>
        <w:autoSpaceDE w:val="0"/>
        <w:autoSpaceDN w:val="0"/>
        <w:adjustRightInd w:val="0"/>
        <w:spacing w:after="100"/>
        <w:jc w:val="both"/>
        <w:textAlignment w:val="baseline"/>
        <w:rPr>
          <w:i/>
          <w:iCs/>
        </w:rPr>
      </w:pPr>
      <w:r>
        <w:rPr>
          <w:i/>
          <w:iCs/>
          <w:szCs w:val="24"/>
          <w:lang w:eastAsia="zh-CN"/>
        </w:rPr>
        <w:t>Minimum amount of data per band: 15</w:t>
      </w:r>
    </w:p>
    <w:p w14:paraId="4F43B084" w14:textId="77777777" w:rsidR="00AC5E65" w:rsidRDefault="00AC5E65" w:rsidP="00AC5E65">
      <w:pPr>
        <w:pStyle w:val="ListParagraph"/>
        <w:numPr>
          <w:ilvl w:val="1"/>
          <w:numId w:val="49"/>
        </w:numPr>
        <w:overflowPunct/>
        <w:autoSpaceDE/>
        <w:adjustRightInd/>
        <w:spacing w:after="120"/>
        <w:ind w:firstLineChars="0"/>
        <w:textAlignment w:val="auto"/>
        <w:rPr>
          <w:rFonts w:eastAsia="SimSun"/>
          <w:i/>
          <w:iCs/>
          <w:szCs w:val="24"/>
          <w:lang w:eastAsia="zh-CN"/>
        </w:rPr>
      </w:pPr>
      <w:r>
        <w:rPr>
          <w:rFonts w:eastAsia="SimSun"/>
          <w:i/>
          <w:iCs/>
          <w:szCs w:val="24"/>
          <w:lang w:eastAsia="zh-CN"/>
        </w:rPr>
        <w:t>Minimum amount of UE models per band: 12</w:t>
      </w:r>
    </w:p>
    <w:p w14:paraId="752BC01F" w14:textId="77777777" w:rsidR="00AC5E65" w:rsidRDefault="00AC5E65" w:rsidP="004E75F6">
      <w:pPr>
        <w:spacing w:after="100"/>
        <w:rPr>
          <w:rFonts w:eastAsiaTheme="minorEastAsia"/>
          <w:bCs/>
          <w:lang w:eastAsia="zh-CN"/>
        </w:rPr>
      </w:pPr>
    </w:p>
    <w:p w14:paraId="56C051F7" w14:textId="70C1C4EB" w:rsidR="00234189" w:rsidRDefault="00951DD6" w:rsidP="00234189">
      <w:pPr>
        <w:spacing w:after="100"/>
        <w:rPr>
          <w:rFonts w:eastAsiaTheme="minorEastAsia"/>
          <w:bCs/>
          <w:lang w:eastAsia="zh-CN"/>
        </w:rPr>
      </w:pPr>
      <w:r w:rsidRPr="00605A67">
        <w:rPr>
          <w:rFonts w:eastAsiaTheme="minorEastAsia"/>
          <w:b/>
          <w:bCs/>
          <w:lang w:eastAsia="zh-CN"/>
        </w:rPr>
        <w:t>Proposal 2</w:t>
      </w:r>
      <w:r>
        <w:rPr>
          <w:rFonts w:eastAsiaTheme="minorEastAsia"/>
          <w:bCs/>
          <w:lang w:eastAsia="zh-CN"/>
        </w:rPr>
        <w:t xml:space="preserve">: </w:t>
      </w:r>
      <w:r w:rsidR="00234189">
        <w:rPr>
          <w:rFonts w:eastAsiaTheme="minorEastAsia"/>
          <w:bCs/>
          <w:lang w:eastAsia="zh-CN"/>
        </w:rPr>
        <w:t>carry out normal measurement campaign</w:t>
      </w:r>
      <w:r>
        <w:rPr>
          <w:rFonts w:eastAsiaTheme="minorEastAsia"/>
          <w:bCs/>
          <w:lang w:eastAsia="zh-CN"/>
        </w:rPr>
        <w:t xml:space="preserve"> for band n3</w:t>
      </w:r>
      <w:r w:rsidR="00234189">
        <w:rPr>
          <w:rFonts w:eastAsiaTheme="minorEastAsia"/>
          <w:bCs/>
          <w:lang w:eastAsia="zh-CN"/>
        </w:rPr>
        <w:t xml:space="preserve">, then </w:t>
      </w:r>
      <w:r>
        <w:rPr>
          <w:rFonts w:eastAsiaTheme="minorEastAsia"/>
          <w:bCs/>
          <w:lang w:eastAsia="zh-CN"/>
        </w:rPr>
        <w:t>derive two</w:t>
      </w:r>
      <w:r w:rsidR="00605A67">
        <w:rPr>
          <w:rFonts w:eastAsiaTheme="minorEastAsia"/>
          <w:bCs/>
          <w:lang w:eastAsia="zh-CN"/>
        </w:rPr>
        <w:t>-</w:t>
      </w:r>
      <w:r>
        <w:rPr>
          <w:rFonts w:eastAsiaTheme="minorEastAsia"/>
          <w:bCs/>
          <w:lang w:eastAsia="zh-CN"/>
        </w:rPr>
        <w:t xml:space="preserve">layer and/or </w:t>
      </w:r>
      <w:r w:rsidR="00605A67">
        <w:rPr>
          <w:rFonts w:eastAsiaTheme="minorEastAsia"/>
          <w:bCs/>
          <w:lang w:eastAsia="zh-CN"/>
        </w:rPr>
        <w:t>four-layer</w:t>
      </w:r>
      <w:r>
        <w:rPr>
          <w:rFonts w:eastAsiaTheme="minorEastAsia"/>
          <w:bCs/>
          <w:lang w:eastAsia="zh-CN"/>
        </w:rPr>
        <w:t xml:space="preserve"> MIMO OTA performance</w:t>
      </w:r>
      <w:r w:rsidR="00605A67">
        <w:rPr>
          <w:rFonts w:eastAsiaTheme="minorEastAsia"/>
          <w:bCs/>
          <w:lang w:eastAsia="zh-CN"/>
        </w:rPr>
        <w:t>s</w:t>
      </w:r>
      <w:r>
        <w:rPr>
          <w:rFonts w:eastAsiaTheme="minorEastAsia"/>
          <w:bCs/>
          <w:lang w:eastAsia="zh-CN"/>
        </w:rPr>
        <w:t xml:space="preserve"> if criteria for minimum amount of data per band and UE models per band </w:t>
      </w:r>
      <w:r w:rsidR="000942B3">
        <w:rPr>
          <w:rFonts w:eastAsiaTheme="minorEastAsia"/>
          <w:bCs/>
          <w:lang w:eastAsia="zh-CN"/>
        </w:rPr>
        <w:t xml:space="preserve">for two-layer </w:t>
      </w:r>
      <w:r w:rsidR="00483919">
        <w:rPr>
          <w:rFonts w:eastAsiaTheme="minorEastAsia"/>
          <w:bCs/>
          <w:lang w:eastAsia="zh-CN"/>
        </w:rPr>
        <w:t xml:space="preserve">or four-layer </w:t>
      </w:r>
      <w:r>
        <w:rPr>
          <w:rFonts w:eastAsiaTheme="minorEastAsia"/>
          <w:bCs/>
          <w:lang w:eastAsia="zh-CN"/>
        </w:rPr>
        <w:t>are met.</w:t>
      </w:r>
    </w:p>
    <w:p w14:paraId="4E881CA9" w14:textId="7EE1C295" w:rsidR="00234189" w:rsidRDefault="00234189" w:rsidP="004E75F6">
      <w:pPr>
        <w:spacing w:after="100"/>
        <w:rPr>
          <w:rFonts w:eastAsiaTheme="minorEastAsia"/>
          <w:bCs/>
          <w:lang w:eastAsia="zh-CN"/>
        </w:rPr>
      </w:pPr>
    </w:p>
    <w:p w14:paraId="35F2BB14" w14:textId="450C4809" w:rsidR="0093004F" w:rsidRPr="004E5BE2" w:rsidRDefault="0093004F" w:rsidP="004E75F6">
      <w:pPr>
        <w:spacing w:after="100"/>
        <w:rPr>
          <w:rFonts w:eastAsiaTheme="minorEastAsia"/>
          <w:bCs/>
          <w:lang w:eastAsia="zh-CN"/>
        </w:rPr>
      </w:pPr>
      <w:r>
        <w:rPr>
          <w:rFonts w:eastAsiaTheme="minorEastAsia"/>
          <w:bCs/>
          <w:lang w:eastAsia="zh-CN"/>
        </w:rPr>
        <w:t>There is a possibility that</w:t>
      </w:r>
      <w:r w:rsidR="003F6777">
        <w:rPr>
          <w:rFonts w:eastAsiaTheme="minorEastAsia"/>
          <w:bCs/>
          <w:lang w:eastAsia="zh-CN"/>
        </w:rPr>
        <w:t xml:space="preserve"> devices with four receive antennas are classified as 2x2 MIMO because the required IE on </w:t>
      </w:r>
      <w:r w:rsidR="0056773D">
        <w:rPr>
          <w:rFonts w:eastAsiaTheme="minorEastAsia"/>
          <w:bCs/>
          <w:lang w:eastAsia="zh-CN"/>
        </w:rPr>
        <w:t>four-layer</w:t>
      </w:r>
      <w:r w:rsidR="003F6777">
        <w:rPr>
          <w:rFonts w:eastAsiaTheme="minorEastAsia"/>
          <w:bCs/>
          <w:lang w:eastAsia="zh-CN"/>
        </w:rPr>
        <w:t xml:space="preserve"> MIMO support is absent. In this case, MIMO OTA performance measurement would be carried out as two</w:t>
      </w:r>
      <w:r w:rsidR="0056773D">
        <w:rPr>
          <w:rFonts w:eastAsiaTheme="minorEastAsia"/>
          <w:bCs/>
          <w:lang w:eastAsia="zh-CN"/>
        </w:rPr>
        <w:noBreakHyphen/>
      </w:r>
      <w:r w:rsidR="003F6777">
        <w:rPr>
          <w:rFonts w:eastAsiaTheme="minorEastAsia"/>
          <w:bCs/>
          <w:lang w:eastAsia="zh-CN"/>
        </w:rPr>
        <w:t xml:space="preserve">layer with the extra two antennas providing diversity enhancement. This would artificially enhance the </w:t>
      </w:r>
      <w:r w:rsidR="0056773D">
        <w:rPr>
          <w:rFonts w:eastAsiaTheme="minorEastAsia"/>
          <w:bCs/>
          <w:lang w:eastAsia="zh-CN"/>
        </w:rPr>
        <w:t>two-layer</w:t>
      </w:r>
      <w:r w:rsidR="003F6777">
        <w:rPr>
          <w:rFonts w:eastAsiaTheme="minorEastAsia"/>
          <w:bCs/>
          <w:lang w:eastAsia="zh-CN"/>
        </w:rPr>
        <w:t xml:space="preserve"> MIMO performance compared with devise with only two receive antennas. Although a possibility, the chance of it happening in reality could be small because device manufacturers would like to “advertise” their capability beyond the minimum mandated by 3GPP.</w:t>
      </w:r>
    </w:p>
    <w:p w14:paraId="3E559EEC" w14:textId="468C8CAD" w:rsidR="00806C4E" w:rsidRDefault="00806C4E" w:rsidP="00806C4E">
      <w:pPr>
        <w:pStyle w:val="Heading1"/>
        <w:rPr>
          <w:lang w:eastAsia="ja-JP"/>
        </w:rPr>
      </w:pPr>
      <w:r>
        <w:rPr>
          <w:lang w:eastAsia="ja-JP"/>
        </w:rPr>
        <w:t>Conclusion</w:t>
      </w:r>
    </w:p>
    <w:p w14:paraId="670460DA" w14:textId="2345001F" w:rsidR="00085F4D" w:rsidRDefault="00085F4D" w:rsidP="00085F4D">
      <w:pPr>
        <w:spacing w:after="100"/>
        <w:rPr>
          <w:rFonts w:eastAsiaTheme="minorEastAsia"/>
          <w:bCs/>
          <w:lang w:eastAsia="zh-CN"/>
        </w:rPr>
      </w:pPr>
      <w:r w:rsidRPr="00493C3D">
        <w:rPr>
          <w:rFonts w:eastAsiaTheme="minorEastAsia"/>
          <w:b/>
          <w:bCs/>
          <w:lang w:eastAsia="zh-CN"/>
        </w:rPr>
        <w:t>Proposal 1</w:t>
      </w:r>
      <w:r>
        <w:rPr>
          <w:rFonts w:eastAsiaTheme="minorEastAsia"/>
          <w:bCs/>
          <w:lang w:eastAsia="zh-CN"/>
        </w:rPr>
        <w:t xml:space="preserve">: </w:t>
      </w:r>
      <w:r>
        <w:rPr>
          <w:szCs w:val="24"/>
          <w:lang w:eastAsia="zh-CN"/>
        </w:rPr>
        <w:t xml:space="preserve">dynamic channel MIMO OTA tests should include both </w:t>
      </w:r>
      <w:proofErr w:type="spellStart"/>
      <w:r>
        <w:rPr>
          <w:szCs w:val="24"/>
          <w:lang w:eastAsia="zh-CN"/>
        </w:rPr>
        <w:t>UMa</w:t>
      </w:r>
      <w:proofErr w:type="spellEnd"/>
      <w:r>
        <w:rPr>
          <w:szCs w:val="24"/>
          <w:lang w:eastAsia="zh-CN"/>
        </w:rPr>
        <w:t xml:space="preserve"> and </w:t>
      </w:r>
      <w:proofErr w:type="spellStart"/>
      <w:r>
        <w:rPr>
          <w:szCs w:val="24"/>
          <w:lang w:eastAsia="zh-CN"/>
        </w:rPr>
        <w:t>UMi</w:t>
      </w:r>
      <w:proofErr w:type="spellEnd"/>
      <w:r>
        <w:rPr>
          <w:szCs w:val="24"/>
          <w:lang w:eastAsia="zh-CN"/>
        </w:rPr>
        <w:t xml:space="preserve"> channels with tests on </w:t>
      </w:r>
      <w:proofErr w:type="spellStart"/>
      <w:r>
        <w:rPr>
          <w:szCs w:val="24"/>
          <w:lang w:eastAsia="zh-CN"/>
        </w:rPr>
        <w:t>UMa</w:t>
      </w:r>
      <w:proofErr w:type="spellEnd"/>
      <w:r>
        <w:rPr>
          <w:szCs w:val="24"/>
          <w:lang w:eastAsia="zh-CN"/>
        </w:rPr>
        <w:t xml:space="preserve"> and </w:t>
      </w:r>
      <w:proofErr w:type="spellStart"/>
      <w:r>
        <w:rPr>
          <w:szCs w:val="24"/>
          <w:lang w:eastAsia="zh-CN"/>
        </w:rPr>
        <w:t>UMi</w:t>
      </w:r>
      <w:proofErr w:type="spellEnd"/>
      <w:r>
        <w:rPr>
          <w:szCs w:val="24"/>
          <w:lang w:eastAsia="zh-CN"/>
        </w:rPr>
        <w:t xml:space="preserve"> channels carried out separately and their measurement results combined into a single data pool for </w:t>
      </w:r>
      <w:r w:rsidR="00D03C57">
        <w:rPr>
          <w:szCs w:val="24"/>
          <w:lang w:eastAsia="zh-CN"/>
        </w:rPr>
        <w:t xml:space="preserve">post </w:t>
      </w:r>
      <w:r>
        <w:rPr>
          <w:szCs w:val="24"/>
          <w:lang w:eastAsia="zh-CN"/>
        </w:rPr>
        <w:t>processing.</w:t>
      </w:r>
    </w:p>
    <w:p w14:paraId="7E348AC0" w14:textId="3117E4D4" w:rsidR="00076052" w:rsidRDefault="00076052" w:rsidP="00076052">
      <w:pPr>
        <w:rPr>
          <w:lang w:val="sv-SE" w:eastAsia="ja-JP"/>
        </w:rPr>
      </w:pPr>
    </w:p>
    <w:p w14:paraId="63C7DA6B" w14:textId="1EAB0613" w:rsidR="00085F4D" w:rsidRDefault="00085F4D" w:rsidP="00085F4D">
      <w:pPr>
        <w:spacing w:after="100"/>
        <w:rPr>
          <w:rFonts w:eastAsiaTheme="minorEastAsia"/>
          <w:bCs/>
          <w:lang w:eastAsia="zh-CN"/>
        </w:rPr>
      </w:pPr>
      <w:r w:rsidRPr="00605A67">
        <w:rPr>
          <w:rFonts w:eastAsiaTheme="minorEastAsia"/>
          <w:b/>
          <w:bCs/>
          <w:lang w:eastAsia="zh-CN"/>
        </w:rPr>
        <w:t>Proposal 2</w:t>
      </w:r>
      <w:r>
        <w:rPr>
          <w:rFonts w:eastAsiaTheme="minorEastAsia"/>
          <w:bCs/>
          <w:lang w:eastAsia="zh-CN"/>
        </w:rPr>
        <w:t xml:space="preserve">: carry out normal measurement campaign for band n3, then derive two-layer and/or four-layer MIMO OTA performances if criteria for minimum amount of data per band and UE models per band </w:t>
      </w:r>
      <w:r w:rsidR="00483919">
        <w:rPr>
          <w:rFonts w:eastAsiaTheme="minorEastAsia"/>
          <w:bCs/>
          <w:lang w:eastAsia="zh-CN"/>
        </w:rPr>
        <w:t xml:space="preserve">for two-layer or four-layer </w:t>
      </w:r>
      <w:r>
        <w:rPr>
          <w:rFonts w:eastAsiaTheme="minorEastAsia"/>
          <w:bCs/>
          <w:lang w:eastAsia="zh-CN"/>
        </w:rPr>
        <w:t>are met.</w:t>
      </w:r>
    </w:p>
    <w:p w14:paraId="18FDB067" w14:textId="24721A55" w:rsidR="00076052" w:rsidRDefault="00B865D6" w:rsidP="00076052">
      <w:pPr>
        <w:pStyle w:val="Heading1"/>
        <w:rPr>
          <w:lang w:eastAsia="ja-JP"/>
        </w:rPr>
      </w:pPr>
      <w:r>
        <w:rPr>
          <w:lang w:eastAsia="ja-JP"/>
        </w:rPr>
        <w:t>R</w:t>
      </w:r>
      <w:r w:rsidR="00076052">
        <w:rPr>
          <w:lang w:eastAsia="ja-JP"/>
        </w:rPr>
        <w:t>eference</w:t>
      </w:r>
    </w:p>
    <w:p w14:paraId="195A1F61" w14:textId="612BD1CC" w:rsidR="00E43475" w:rsidRDefault="00E43475" w:rsidP="00927474">
      <w:pPr>
        <w:pStyle w:val="ListParagraph"/>
        <w:numPr>
          <w:ilvl w:val="0"/>
          <w:numId w:val="47"/>
        </w:numPr>
        <w:ind w:firstLineChars="0"/>
        <w:rPr>
          <w:lang w:val="sv-SE" w:eastAsia="ja-JP"/>
        </w:rPr>
      </w:pPr>
      <w:r>
        <w:rPr>
          <w:lang w:val="sv-SE" w:eastAsia="ja-JP"/>
        </w:rPr>
        <w:t>R4</w:t>
      </w:r>
      <w:r w:rsidR="00E275B4">
        <w:rPr>
          <w:lang w:val="sv-SE" w:eastAsia="ja-JP"/>
        </w:rPr>
        <w:t xml:space="preserve">-2416579 </w:t>
      </w:r>
      <w:r>
        <w:rPr>
          <w:lang w:val="sv-SE" w:eastAsia="ja-JP"/>
        </w:rPr>
        <w:t xml:space="preserve"> </w:t>
      </w:r>
      <w:r w:rsidR="00E275B4" w:rsidRPr="00E275B4">
        <w:rPr>
          <w:lang w:val="sv-SE" w:eastAsia="ja-JP"/>
        </w:rPr>
        <w:t>WF for [112bis][324] MIMO_OTA_Ph3</w:t>
      </w:r>
    </w:p>
    <w:p w14:paraId="222D8536" w14:textId="3388921D" w:rsidR="00927474" w:rsidRPr="00927474" w:rsidRDefault="00927474" w:rsidP="00927474">
      <w:pPr>
        <w:pStyle w:val="ListParagraph"/>
        <w:numPr>
          <w:ilvl w:val="0"/>
          <w:numId w:val="47"/>
        </w:numPr>
        <w:ind w:firstLineChars="0"/>
        <w:rPr>
          <w:lang w:val="sv-SE" w:eastAsia="ja-JP"/>
        </w:rPr>
      </w:pPr>
      <w:r>
        <w:rPr>
          <w:lang w:val="sv-SE" w:eastAsia="ja-JP"/>
        </w:rPr>
        <w:t xml:space="preserve">TS 38.101-1, v18.5, </w:t>
      </w:r>
      <w:r w:rsidRPr="00927474">
        <w:rPr>
          <w:lang w:val="sv-SE" w:eastAsia="ja-JP"/>
        </w:rPr>
        <w:t>User Equipment (UE) radio transmission and reception;</w:t>
      </w:r>
      <w:r>
        <w:rPr>
          <w:lang w:val="sv-SE" w:eastAsia="ja-JP"/>
        </w:rPr>
        <w:t xml:space="preserve"> </w:t>
      </w:r>
      <w:r w:rsidRPr="00927474">
        <w:rPr>
          <w:lang w:val="sv-SE" w:eastAsia="ja-JP"/>
        </w:rPr>
        <w:t>Part 1: Range 1 Standalone</w:t>
      </w:r>
    </w:p>
    <w:p w14:paraId="4868EF2B" w14:textId="3C803BD5" w:rsidR="00B865D6" w:rsidRPr="00B865D6" w:rsidRDefault="000269B9" w:rsidP="00B865D6">
      <w:pPr>
        <w:pStyle w:val="ListParagraph"/>
        <w:numPr>
          <w:ilvl w:val="0"/>
          <w:numId w:val="47"/>
        </w:numPr>
        <w:ind w:firstLineChars="0"/>
        <w:rPr>
          <w:lang w:val="sv-SE" w:eastAsia="ja-JP"/>
        </w:rPr>
      </w:pPr>
      <w:r>
        <w:rPr>
          <w:lang w:val="sv-SE" w:eastAsia="ja-JP"/>
        </w:rPr>
        <w:t>TS 38.331</w:t>
      </w:r>
      <w:r w:rsidR="00927474">
        <w:rPr>
          <w:lang w:val="sv-SE" w:eastAsia="ja-JP"/>
        </w:rPr>
        <w:t>, v18.3,</w:t>
      </w:r>
      <w:r>
        <w:rPr>
          <w:lang w:val="sv-SE" w:eastAsia="ja-JP"/>
        </w:rPr>
        <w:t xml:space="preserve"> </w:t>
      </w:r>
      <w:r w:rsidR="00B865D6" w:rsidRPr="00B865D6">
        <w:rPr>
          <w:lang w:val="sv-SE" w:eastAsia="ja-JP"/>
        </w:rPr>
        <w:t>Radio Resource Control (RRC) protocol specification</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2E3C1" w14:textId="77777777" w:rsidR="0017038E" w:rsidRDefault="0017038E">
      <w:r>
        <w:separator/>
      </w:r>
    </w:p>
  </w:endnote>
  <w:endnote w:type="continuationSeparator" w:id="0">
    <w:p w14:paraId="7166D74A" w14:textId="77777777" w:rsidR="0017038E" w:rsidRDefault="0017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72D34" w14:textId="77777777" w:rsidR="0017038E" w:rsidRDefault="0017038E">
      <w:r>
        <w:separator/>
      </w:r>
    </w:p>
  </w:footnote>
  <w:footnote w:type="continuationSeparator" w:id="0">
    <w:p w14:paraId="6EBA00C0" w14:textId="77777777" w:rsidR="0017038E" w:rsidRDefault="00170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86E22"/>
    <w:multiLevelType w:val="multilevel"/>
    <w:tmpl w:val="26C86E2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DDB3864"/>
    <w:multiLevelType w:val="hybridMultilevel"/>
    <w:tmpl w:val="9A3677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5"/>
  </w:num>
  <w:num w:numId="4">
    <w:abstractNumId w:val="46"/>
  </w:num>
  <w:num w:numId="5">
    <w:abstractNumId w:val="36"/>
  </w:num>
  <w:num w:numId="6">
    <w:abstractNumId w:val="43"/>
  </w:num>
  <w:num w:numId="7">
    <w:abstractNumId w:val="4"/>
  </w:num>
  <w:num w:numId="8">
    <w:abstractNumId w:val="44"/>
  </w:num>
  <w:num w:numId="9">
    <w:abstractNumId w:val="3"/>
  </w:num>
  <w:num w:numId="10">
    <w:abstractNumId w:val="28"/>
  </w:num>
  <w:num w:numId="11">
    <w:abstractNumId w:val="45"/>
  </w:num>
  <w:num w:numId="12">
    <w:abstractNumId w:val="27"/>
  </w:num>
  <w:num w:numId="13">
    <w:abstractNumId w:val="41"/>
  </w:num>
  <w:num w:numId="14">
    <w:abstractNumId w:val="47"/>
  </w:num>
  <w:num w:numId="15">
    <w:abstractNumId w:val="20"/>
  </w:num>
  <w:num w:numId="16">
    <w:abstractNumId w:val="33"/>
  </w:num>
  <w:num w:numId="17">
    <w:abstractNumId w:val="11"/>
  </w:num>
  <w:num w:numId="18">
    <w:abstractNumId w:val="26"/>
  </w:num>
  <w:num w:numId="1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4"/>
  </w:num>
  <w:num w:numId="23">
    <w:abstractNumId w:val="35"/>
  </w:num>
  <w:num w:numId="24">
    <w:abstractNumId w:val="7"/>
  </w:num>
  <w:num w:numId="25">
    <w:abstractNumId w:val="40"/>
  </w:num>
  <w:num w:numId="26">
    <w:abstractNumId w:val="9"/>
  </w:num>
  <w:num w:numId="27">
    <w:abstractNumId w:val="1"/>
  </w:num>
  <w:num w:numId="28">
    <w:abstractNumId w:val="30"/>
  </w:num>
  <w:num w:numId="29">
    <w:abstractNumId w:val="14"/>
  </w:num>
  <w:num w:numId="30">
    <w:abstractNumId w:val="37"/>
  </w:num>
  <w:num w:numId="31">
    <w:abstractNumId w:val="42"/>
  </w:num>
  <w:num w:numId="32">
    <w:abstractNumId w:val="15"/>
  </w:num>
  <w:num w:numId="33">
    <w:abstractNumId w:val="23"/>
  </w:num>
  <w:num w:numId="34">
    <w:abstractNumId w:val="10"/>
  </w:num>
  <w:num w:numId="35">
    <w:abstractNumId w:val="39"/>
  </w:num>
  <w:num w:numId="36">
    <w:abstractNumId w:val="0"/>
  </w:num>
  <w:num w:numId="37">
    <w:abstractNumId w:val="38"/>
  </w:num>
  <w:num w:numId="38">
    <w:abstractNumId w:val="18"/>
  </w:num>
  <w:num w:numId="39">
    <w:abstractNumId w:val="29"/>
  </w:num>
  <w:num w:numId="40">
    <w:abstractNumId w:val="6"/>
  </w:num>
  <w:num w:numId="41">
    <w:abstractNumId w:val="8"/>
  </w:num>
  <w:num w:numId="42">
    <w:abstractNumId w:val="25"/>
  </w:num>
  <w:num w:numId="43">
    <w:abstractNumId w:val="17"/>
  </w:num>
  <w:num w:numId="44">
    <w:abstractNumId w:val="2"/>
  </w:num>
  <w:num w:numId="45">
    <w:abstractNumId w:val="13"/>
  </w:num>
  <w:num w:numId="46">
    <w:abstractNumId w:val="24"/>
  </w:num>
  <w:num w:numId="47">
    <w:abstractNumId w:val="22"/>
  </w:num>
  <w:num w:numId="48">
    <w:abstractNumId w:val="31"/>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9B9"/>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5F4D"/>
    <w:rsid w:val="00087548"/>
    <w:rsid w:val="00087788"/>
    <w:rsid w:val="000909AE"/>
    <w:rsid w:val="00090EB2"/>
    <w:rsid w:val="00091099"/>
    <w:rsid w:val="000911D7"/>
    <w:rsid w:val="000928A6"/>
    <w:rsid w:val="00093E7E"/>
    <w:rsid w:val="000942B3"/>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689"/>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256"/>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38E"/>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31D3"/>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189"/>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12E"/>
    <w:rsid w:val="00267A1A"/>
    <w:rsid w:val="00267C8E"/>
    <w:rsid w:val="00267D78"/>
    <w:rsid w:val="00267F44"/>
    <w:rsid w:val="00270208"/>
    <w:rsid w:val="00270F5A"/>
    <w:rsid w:val="00274E1A"/>
    <w:rsid w:val="00274E25"/>
    <w:rsid w:val="00274EBB"/>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4C1"/>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6777"/>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0371"/>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3919"/>
    <w:rsid w:val="00484C5D"/>
    <w:rsid w:val="0048543E"/>
    <w:rsid w:val="004868C1"/>
    <w:rsid w:val="0048750F"/>
    <w:rsid w:val="0049026D"/>
    <w:rsid w:val="00490FEE"/>
    <w:rsid w:val="004915FE"/>
    <w:rsid w:val="00492913"/>
    <w:rsid w:val="004931C9"/>
    <w:rsid w:val="00493C3D"/>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5BE2"/>
    <w:rsid w:val="004E7329"/>
    <w:rsid w:val="004E75F6"/>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6773D"/>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05A67"/>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2ACE"/>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3243"/>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4A11"/>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5D13"/>
    <w:rsid w:val="00716725"/>
    <w:rsid w:val="00716896"/>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4A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072F1"/>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27474"/>
    <w:rsid w:val="0093004F"/>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1DD6"/>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50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1247"/>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5E65"/>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65D6"/>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313A"/>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57"/>
    <w:rsid w:val="00D03CA3"/>
    <w:rsid w:val="00D03D00"/>
    <w:rsid w:val="00D05C30"/>
    <w:rsid w:val="00D05CA6"/>
    <w:rsid w:val="00D10052"/>
    <w:rsid w:val="00D11359"/>
    <w:rsid w:val="00D1160E"/>
    <w:rsid w:val="00D1519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5B4"/>
    <w:rsid w:val="00E27610"/>
    <w:rsid w:val="00E30502"/>
    <w:rsid w:val="00E3078D"/>
    <w:rsid w:val="00E319F1"/>
    <w:rsid w:val="00E3226D"/>
    <w:rsid w:val="00E33A6C"/>
    <w:rsid w:val="00E33CD2"/>
    <w:rsid w:val="00E36C2A"/>
    <w:rsid w:val="00E405FE"/>
    <w:rsid w:val="00E40E90"/>
    <w:rsid w:val="00E41E97"/>
    <w:rsid w:val="00E431A2"/>
    <w:rsid w:val="00E43475"/>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6A90"/>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87D9B"/>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3BBE"/>
    <w:rsid w:val="00EC5D0C"/>
    <w:rsid w:val="00EC79A1"/>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528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8971247">
      <w:bodyDiv w:val="1"/>
      <w:marLeft w:val="0"/>
      <w:marRight w:val="0"/>
      <w:marTop w:val="0"/>
      <w:marBottom w:val="0"/>
      <w:divBdr>
        <w:top w:val="none" w:sz="0" w:space="0" w:color="auto"/>
        <w:left w:val="none" w:sz="0" w:space="0" w:color="auto"/>
        <w:bottom w:val="none" w:sz="0" w:space="0" w:color="auto"/>
        <w:right w:val="none" w:sz="0" w:space="0" w:color="auto"/>
      </w:divBdr>
    </w:div>
    <w:div w:id="105362407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571027">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94707D7D-07DA-40D6-9EF7-C56F7573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Pages>
  <Words>702</Words>
  <Characters>4007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28</cp:revision>
  <cp:lastPrinted>2019-04-25T01:09:00Z</cp:lastPrinted>
  <dcterms:created xsi:type="dcterms:W3CDTF">2024-10-28T12:25:00Z</dcterms:created>
  <dcterms:modified xsi:type="dcterms:W3CDTF">2024-11-06T10:31:00Z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1730888650</vt:lpwstr>
  </property>
</Properties>
</file>